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2903" w14:textId="77777777" w:rsidR="00337BBC" w:rsidRDefault="004627CD" w:rsidP="00337BBC">
      <w:pPr>
        <w:spacing w:after="0" w:line="240" w:lineRule="auto"/>
        <w:jc w:val="center"/>
        <w:outlineLvl w:val="0"/>
        <w:rPr>
          <w:rFonts w:ascii="EB Garamond" w:eastAsia="Times New Roman" w:hAnsi="EB Garamond" w:cs="Arial"/>
          <w:b/>
          <w:bCs/>
          <w:color w:val="000000"/>
          <w:kern w:val="36"/>
          <w:sz w:val="28"/>
          <w:szCs w:val="28"/>
          <w:lang w:eastAsia="it-IT"/>
        </w:rPr>
      </w:pPr>
      <w:r w:rsidRPr="004627CD">
        <w:rPr>
          <w:rFonts w:ascii="EB Garamond" w:eastAsia="Times New Roman" w:hAnsi="EB Garamond" w:cs="Arial"/>
          <w:b/>
          <w:bCs/>
          <w:color w:val="000000"/>
          <w:kern w:val="36"/>
          <w:sz w:val="28"/>
          <w:szCs w:val="28"/>
          <w:lang w:eastAsia="it-IT"/>
        </w:rPr>
        <w:t>DOVE NON ARRIVANO LA SCUOLA E LA CULTURA ARRIVANO LA SATIRA, I GIUDICI E SANREMO</w:t>
      </w:r>
    </w:p>
    <w:p w14:paraId="1EEE0C8F" w14:textId="5760EEF6" w:rsidR="0042184C" w:rsidRPr="00337BBC" w:rsidRDefault="00337BBC" w:rsidP="00337BBC">
      <w:pPr>
        <w:spacing w:after="0" w:line="240" w:lineRule="auto"/>
        <w:jc w:val="center"/>
        <w:outlineLvl w:val="0"/>
        <w:rPr>
          <w:rFonts w:ascii="EB Garamond" w:eastAsia="Times New Roman" w:hAnsi="EB Garamond" w:cs="Arial"/>
          <w:b/>
          <w:bCs/>
          <w:color w:val="000000"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it-IT"/>
        </w:rPr>
        <w:t xml:space="preserve">di Vito Pirruccio </w:t>
      </w:r>
    </w:p>
    <w:p w14:paraId="1718029D" w14:textId="77777777" w:rsidR="00337BBC" w:rsidRDefault="00337BBC" w:rsidP="0042184C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</w:pPr>
    </w:p>
    <w:p w14:paraId="55D9FC44" w14:textId="6A645ED6" w:rsidR="00022082" w:rsidRPr="0042184C" w:rsidRDefault="00FB7DFF" w:rsidP="0042184C">
      <w:pPr>
        <w:spacing w:after="0" w:line="240" w:lineRule="auto"/>
        <w:jc w:val="both"/>
        <w:outlineLvl w:val="0"/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it-IT"/>
        </w:rPr>
      </w:pPr>
      <w:r w:rsidRP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Questa settimana </w:t>
      </w:r>
      <w:r w:rsidR="00973F09" w:rsidRP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i mass-media hanno veicolato uscite stravaganti</w:t>
      </w:r>
      <w:r w:rsidR="00A51573" w:rsidRP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5C2F1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provenienti</w:t>
      </w:r>
      <w:r w:rsidR="00A51573" w:rsidRP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dal</w:t>
      </w:r>
      <w:r w:rsid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Teatro </w:t>
      </w:r>
      <w:r w:rsidR="00107F2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dell’</w:t>
      </w:r>
      <w:r w:rsid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Ariston di </w:t>
      </w:r>
      <w:r w:rsidR="00D3193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Sanremo</w:t>
      </w:r>
      <w:r w:rsidR="00A51573" w:rsidRPr="006E41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e dalle aule di giustizia</w:t>
      </w:r>
      <w:r w:rsidR="001D4BA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.</w:t>
      </w:r>
      <w:r w:rsidR="00934BA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Si tratta di una vera e propria rappresentazione plastica d</w:t>
      </w:r>
      <w:r w:rsidR="00BE7F4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i quella caduta di valori che allarma</w:t>
      </w:r>
      <w:r w:rsidR="00F732D4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, però, </w:t>
      </w:r>
      <w:r w:rsidR="00150E7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so</w:t>
      </w:r>
      <w:r w:rsidR="00F732D4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lo </w:t>
      </w:r>
      <w:r w:rsidR="00BC5F0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lo </w:t>
      </w:r>
      <w:r w:rsidR="00F732D4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spazio di </w:t>
      </w:r>
      <w:r w:rsidR="00D32816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qualche giorno</w:t>
      </w:r>
      <w:r w:rsidR="009C7E6D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: </w:t>
      </w:r>
      <w:r w:rsidR="004E78D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dopo il primo</w:t>
      </w:r>
      <w:r w:rsidR="00BC5F0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momento emotivo</w:t>
      </w:r>
      <w:r w:rsidR="008B676A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tutto passa</w:t>
      </w:r>
      <w:r w:rsidR="00F732D4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nel dimenticatoio</w:t>
      </w:r>
      <w:r w:rsidR="0048700A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. Infatti, </w:t>
      </w:r>
      <w:r w:rsidR="003F10A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dopo una tragedia o</w:t>
      </w:r>
      <w:r w:rsidR="001A17D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170231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d</w:t>
      </w:r>
      <w:r w:rsidR="00053400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opo</w:t>
      </w:r>
      <w:r w:rsidR="00170231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uno</w:t>
      </w:r>
      <w:r w:rsidR="001A17D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spettacolo indecoroso</w:t>
      </w:r>
      <w:r w:rsidR="00D40A7D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,</w:t>
      </w:r>
      <w:r w:rsidR="001A17D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la prima chiamata in causa è la scuola alla quale</w:t>
      </w:r>
      <w:r w:rsidR="000E4367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si chiede, con una forte dose di faccia tos</w:t>
      </w:r>
      <w:r w:rsidR="00890EB4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t</w:t>
      </w:r>
      <w:r w:rsidR="000E4367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a, di</w:t>
      </w:r>
      <w:r w:rsidR="00107F2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3879C6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porre argine</w:t>
      </w:r>
      <w:r w:rsidR="006F68B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FA1D9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al</w:t>
      </w:r>
      <w:r w:rsidR="009017A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la deriva permissiva </w:t>
      </w:r>
      <w:r w:rsidR="008C5A8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verso la quale </w:t>
      </w:r>
      <w:r w:rsidR="009239A0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ci </w:t>
      </w:r>
      <w:r w:rsidR="008C5A8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siamo</w:t>
      </w:r>
      <w:r w:rsidR="009239A0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, da tempo,</w:t>
      </w:r>
      <w:r w:rsidR="008C5A8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02208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irr</w:t>
      </w:r>
      <w:r w:rsidR="00A1156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imediabilmente</w:t>
      </w:r>
      <w:r w:rsidR="0002208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incamminati.</w:t>
      </w:r>
    </w:p>
    <w:p w14:paraId="0FEA57EE" w14:textId="77777777" w:rsidR="00A8523F" w:rsidRDefault="002B04DD" w:rsidP="0042184C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L</w:t>
      </w:r>
      <w:r w:rsidR="0030725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’artista bresciano Blanco</w:t>
      </w:r>
      <w:r w:rsidR="00BF248B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A1156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(pagato </w:t>
      </w:r>
      <w:r w:rsidR="005F71D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con fior di quattrini </w:t>
      </w:r>
      <w:r w:rsidR="00B15D36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dai </w:t>
      </w:r>
      <w:r w:rsidR="002E2B6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noi </w:t>
      </w:r>
      <w:r w:rsidR="00B15D36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contribuenti RAI </w:t>
      </w:r>
      <w:r w:rsidR="005F71D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a differenza del</w:t>
      </w:r>
      <w:r w:rsidR="006E193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la miseria stipendiale assegnat</w:t>
      </w:r>
      <w:r w:rsidR="00007A3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a</w:t>
      </w:r>
      <w:r w:rsidR="005F71D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007A3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al </w:t>
      </w:r>
      <w:r w:rsidR="005F71D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sottoproletariato </w:t>
      </w:r>
      <w:r w:rsidR="0054463D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scolastico</w:t>
      </w:r>
      <w:r w:rsidR="0054463D">
        <w:rPr>
          <w:rStyle w:val="Rimandonotaapidipagina"/>
          <w:rFonts w:eastAsia="Times New Roman" w:cstheme="minorHAnsi"/>
          <w:color w:val="000000"/>
          <w:kern w:val="36"/>
          <w:sz w:val="28"/>
          <w:szCs w:val="28"/>
          <w:lang w:eastAsia="it-IT"/>
        </w:rPr>
        <w:footnoteReference w:id="1"/>
      </w:r>
      <w:r w:rsidR="00B15D36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)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se non prende</w:t>
      </w:r>
      <w:r w:rsidR="00C2434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sse</w:t>
      </w:r>
      <w:r w:rsidR="005227D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a calci l’addobbo floreale sanremese e </w:t>
      </w:r>
      <w:r w:rsidR="002E2B6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se non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sfascia</w:t>
      </w:r>
      <w:r w:rsidR="0015300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sse</w:t>
      </w: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5227D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il palco dell’Ariston </w:t>
      </w:r>
      <w:r w:rsidR="005B0771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potrebbe, solo con la forza della musica, far parlare di sé e del suo “genio artistico”?</w:t>
      </w:r>
      <w:r w:rsidR="004142A1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Ma quando mai!</w:t>
      </w:r>
      <w:r w:rsidR="000A40B7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</w:p>
    <w:p w14:paraId="1F642141" w14:textId="6B1E7DF0" w:rsidR="003A0556" w:rsidRDefault="000A40B7" w:rsidP="0042184C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Una volta l’artista faceva parlare della sua arte</w:t>
      </w:r>
      <w:r w:rsidR="00983CD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e, spesso, </w:t>
      </w:r>
      <w:r w:rsidR="009373D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si esprimeva</w:t>
      </w:r>
      <w:r w:rsidR="00983CD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poco</w:t>
      </w:r>
      <w:r w:rsidR="006A660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con la parola</w:t>
      </w:r>
      <w:r w:rsidR="006E3F07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“fuori posto”</w:t>
      </w:r>
      <w:r w:rsidR="00983CD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. Oggi</w:t>
      </w:r>
      <w:r w:rsidR="006A660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, invece,</w:t>
      </w:r>
      <w:r w:rsidR="00983CD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il diluvio delle parole e dei gesti</w:t>
      </w:r>
      <w:r w:rsidR="00372CF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surclassa l’opera e questa rimane </w:t>
      </w:r>
      <w:r w:rsidR="007B037A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sullo sfondo occultata dalla performance del suo autore</w:t>
      </w:r>
      <w:r w:rsidR="00C654DD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.</w:t>
      </w:r>
      <w:r w:rsidR="009807C9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</w:p>
    <w:p w14:paraId="06F4F2E0" w14:textId="456A7D31" w:rsidR="003A0556" w:rsidRDefault="003A0556" w:rsidP="00885335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Se, poi, </w:t>
      </w:r>
      <w:r w:rsidR="00C62F8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l’esito deprecabile</w:t>
      </w:r>
      <w:r w:rsidR="00B94C2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F7381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de</w:t>
      </w:r>
      <w:r w:rsidR="00B94C2E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ll’estrosità artistica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si cerca di </w:t>
      </w:r>
      <w:r w:rsidR="00F30241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chiuderlo</w:t>
      </w:r>
      <w:r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con il manto misericordioso de</w:t>
      </w:r>
      <w:r w:rsidR="00320900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l buonismo ipocrita</w:t>
      </w:r>
      <w:r w:rsidR="00FE1D7C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(All’artista</w:t>
      </w:r>
      <w:r w:rsidR="00AC2282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, si sa,</w:t>
      </w:r>
      <w:r w:rsidR="00FE1D7C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tutto è permesso)</w:t>
      </w:r>
      <w:r w:rsidR="00320900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, forse</w:t>
      </w:r>
      <w:r w:rsidR="005C653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il</w:t>
      </w:r>
      <w:r w:rsidR="00320900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Blanco</w:t>
      </w:r>
      <w:r w:rsidR="006F729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  <w:r w:rsidR="005C6535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di turno </w:t>
      </w:r>
      <w:r w:rsidR="006F729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non correggerà i suoi eccessi </w:t>
      </w:r>
      <w:r w:rsidR="005459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di esibizionismo </w:t>
      </w:r>
      <w:r w:rsidR="006F7293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e si sentirà più </w:t>
      </w:r>
      <w:r w:rsidR="00545988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star di prima</w:t>
      </w:r>
      <w:r w:rsidR="00E657E4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>, magari incoraggiato dai fans e dai like sui suoi profili social.</w:t>
      </w:r>
      <w:r w:rsidR="00FE1D7C"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  <w:t xml:space="preserve"> </w:t>
      </w:r>
    </w:p>
    <w:p w14:paraId="2ECF31AF" w14:textId="49B2073E" w:rsidR="00A944EE" w:rsidRDefault="003649DF" w:rsidP="008C62E7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Altra notizia filo-artistica. </w:t>
      </w:r>
      <w:r w:rsidR="00275258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La giudice del tribunale di Firenze Susanna Zanda, leggiamo nei resoconti giornalistici in merito </w:t>
      </w:r>
      <w:r w:rsidR="006858AF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alla vicenda Renzi-Travaglio</w:t>
      </w:r>
      <w:r w:rsidR="007A075A">
        <w:rPr>
          <w:rFonts w:asciiTheme="minorHAnsi" w:hAnsiTheme="minorHAnsi" w:cstheme="minorHAnsi"/>
          <w:color w:val="000000"/>
          <w:kern w:val="36"/>
          <w:sz w:val="28"/>
          <w:szCs w:val="28"/>
        </w:rPr>
        <w:t>,</w:t>
      </w:r>
      <w:r w:rsidR="006858AF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autore quest’ultimo della trovata di esibire</w:t>
      </w:r>
      <w:r w:rsidR="000753F5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</w:t>
      </w:r>
      <w:r w:rsidR="000753F5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come soprammobile, </w:t>
      </w:r>
      <w:r w:rsidR="0006587D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0753F5">
        <w:rPr>
          <w:rFonts w:asciiTheme="minorHAnsi" w:hAnsiTheme="minorHAnsi" w:cstheme="minorHAnsi"/>
          <w:color w:val="000000"/>
          <w:kern w:val="36"/>
          <w:sz w:val="28"/>
          <w:szCs w:val="28"/>
        </w:rPr>
        <w:t>in ripetute puntate su L</w:t>
      </w:r>
      <w:r w:rsidR="00C40F4F">
        <w:rPr>
          <w:rFonts w:asciiTheme="minorHAnsi" w:hAnsiTheme="minorHAnsi" w:cstheme="minorHAnsi"/>
          <w:color w:val="000000"/>
          <w:kern w:val="36"/>
          <w:sz w:val="28"/>
          <w:szCs w:val="28"/>
        </w:rPr>
        <w:t>a</w:t>
      </w:r>
      <w:r w:rsidR="000753F5">
        <w:rPr>
          <w:rFonts w:asciiTheme="minorHAnsi" w:hAnsiTheme="minorHAnsi" w:cstheme="minorHAnsi"/>
          <w:color w:val="000000"/>
          <w:kern w:val="36"/>
          <w:sz w:val="28"/>
          <w:szCs w:val="28"/>
        </w:rPr>
        <w:t>7</w:t>
      </w:r>
      <w:r w:rsidR="00AC7BF7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, un rotolo di carta igienica con</w:t>
      </w:r>
      <w:r w:rsidR="0015450E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sopra</w:t>
      </w:r>
      <w:r w:rsidR="00AC7BF7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C8316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impressa </w:t>
      </w:r>
      <w:r w:rsidR="005D5919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l’immagine di Renzi, </w:t>
      </w:r>
      <w:r w:rsidR="00A944EE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sentenzia che </w:t>
      </w:r>
      <w:r w:rsidR="00A757C2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“</w:t>
      </w:r>
      <w:r w:rsidR="00A944EE" w:rsidRPr="008C62E7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un personaggio politico in uno stato democratico deve tollerare immagini satiriche della sua persona e del suo volto, anche impresse su gadget come quello di causa, perché solamente in un regime totalitario è vietato criticare o ridicolizzare un personaggio politico</w:t>
      </w:r>
      <w:r w:rsidR="00A757C2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”</w:t>
      </w:r>
      <w:r w:rsidR="00A944EE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. </w:t>
      </w:r>
      <w:r w:rsidR="00A757C2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Anzi, in questo caso</w:t>
      </w:r>
      <w:r w:rsidR="007269AD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(è sempre </w:t>
      </w:r>
      <w:r w:rsidR="00A757C2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per lo stesso magistrato</w:t>
      </w:r>
      <w:r w:rsidR="007269AD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 sentenziarlo)</w:t>
      </w:r>
      <w:r w:rsidR="00A757C2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l’aver </w:t>
      </w:r>
      <w:r w:rsidR="007269AD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adito l’organo giudiziario</w:t>
      </w:r>
      <w:r w:rsidR="00A944EE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 </w:t>
      </w:r>
      <w:r w:rsidR="00DB629F">
        <w:rPr>
          <w:rFonts w:asciiTheme="minorHAnsi" w:hAnsiTheme="minorHAnsi" w:cstheme="minorHAnsi"/>
          <w:color w:val="000000"/>
          <w:kern w:val="36"/>
          <w:sz w:val="28"/>
          <w:szCs w:val="28"/>
        </w:rPr>
        <w:t>costa</w:t>
      </w:r>
      <w:r w:rsidR="00947236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al</w:t>
      </w:r>
      <w:r w:rsidR="00FD410B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ricorrente </w:t>
      </w:r>
      <w:r w:rsidR="00947236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l’accusa di </w:t>
      </w:r>
      <w:r w:rsidR="00BB4330">
        <w:rPr>
          <w:rFonts w:asciiTheme="minorHAnsi" w:hAnsiTheme="minorHAnsi" w:cstheme="minorHAnsi"/>
          <w:color w:val="000000"/>
          <w:kern w:val="36"/>
          <w:sz w:val="28"/>
          <w:szCs w:val="28"/>
        </w:rPr>
        <w:t>“</w:t>
      </w:r>
      <w:r w:rsidR="00947236">
        <w:rPr>
          <w:rFonts w:asciiTheme="minorHAnsi" w:hAnsiTheme="minorHAnsi" w:cstheme="minorHAnsi"/>
          <w:color w:val="000000"/>
          <w:kern w:val="36"/>
          <w:sz w:val="28"/>
          <w:szCs w:val="28"/>
        </w:rPr>
        <w:t>aver</w:t>
      </w:r>
      <w:r w:rsidR="00A944EE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abusato dello strumento processuale</w:t>
      </w:r>
      <w:r w:rsidR="00BB4330">
        <w:rPr>
          <w:rFonts w:asciiTheme="minorHAnsi" w:hAnsiTheme="minorHAnsi" w:cstheme="minorHAnsi"/>
          <w:color w:val="000000"/>
          <w:kern w:val="36"/>
          <w:sz w:val="28"/>
          <w:szCs w:val="28"/>
        </w:rPr>
        <w:t>”</w:t>
      </w:r>
      <w:r w:rsidR="00A944EE" w:rsidRPr="008C62E7">
        <w:rPr>
          <w:rFonts w:asciiTheme="minorHAnsi" w:hAnsiTheme="minorHAnsi" w:cstheme="minorHAnsi"/>
          <w:color w:val="000000"/>
          <w:kern w:val="36"/>
          <w:sz w:val="28"/>
          <w:szCs w:val="28"/>
        </w:rPr>
        <w:t>, motivo per il quale dovrà procedere col risarcimento.</w:t>
      </w:r>
    </w:p>
    <w:p w14:paraId="2082D4D5" w14:textId="7961B3C7" w:rsidR="008C62E7" w:rsidRDefault="00A929DC" w:rsidP="008C62E7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>Se la TV e, in particolare i social, sono stracolmi di questi insulti</w:t>
      </w:r>
      <w:r w:rsidR="00DA3E75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531606">
        <w:rPr>
          <w:rFonts w:asciiTheme="minorHAnsi" w:hAnsiTheme="minorHAnsi" w:cstheme="minorHAnsi"/>
          <w:color w:val="000000"/>
          <w:kern w:val="36"/>
          <w:sz w:val="28"/>
          <w:szCs w:val="28"/>
        </w:rPr>
        <w:t>provenienti, si sarebbe tentati di dire, da eminenti</w:t>
      </w:r>
      <w:r w:rsidR="002F0B26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artisti della voce e della stampa e avallati</w:t>
      </w:r>
      <w:r w:rsidR="00C35F4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dal buonismo dei critici e dai detentori della leva della giustizia (sic!)</w:t>
      </w:r>
      <w:r w:rsidR="005F11B0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come pensiamo </w:t>
      </w:r>
      <w:r w:rsidR="008D5FF9">
        <w:rPr>
          <w:rFonts w:asciiTheme="minorHAnsi" w:hAnsiTheme="minorHAnsi" w:cstheme="minorHAnsi"/>
          <w:color w:val="000000"/>
          <w:kern w:val="36"/>
          <w:sz w:val="28"/>
          <w:szCs w:val="28"/>
        </w:rPr>
        <w:t>di fare educazione a scuola</w:t>
      </w:r>
      <w:r w:rsidR="00AE702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e in famiglia?</w:t>
      </w:r>
    </w:p>
    <w:p w14:paraId="52183F0D" w14:textId="00E2F1C0" w:rsidR="00AE702C" w:rsidRDefault="00AE702C" w:rsidP="008C62E7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lastRenderedPageBreak/>
        <w:t>Leonardo Trisciuzzi</w:t>
      </w:r>
      <w:r w:rsidR="00EF7274">
        <w:rPr>
          <w:rFonts w:asciiTheme="minorHAnsi" w:hAnsiTheme="minorHAnsi" w:cstheme="minorHAnsi"/>
          <w:color w:val="000000"/>
          <w:kern w:val="36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504109">
        <w:rPr>
          <w:rFonts w:asciiTheme="minorHAnsi" w:hAnsiTheme="minorHAnsi" w:cstheme="minorHAnsi"/>
          <w:color w:val="000000"/>
          <w:kern w:val="36"/>
          <w:sz w:val="28"/>
          <w:szCs w:val="28"/>
        </w:rPr>
        <w:t>maestro della pedagogia special</w:t>
      </w:r>
      <w:r w:rsidR="00DE1BBA">
        <w:rPr>
          <w:rFonts w:asciiTheme="minorHAnsi" w:hAnsiTheme="minorHAnsi" w:cstheme="minorHAnsi"/>
          <w:color w:val="000000"/>
          <w:kern w:val="36"/>
          <w:sz w:val="28"/>
          <w:szCs w:val="28"/>
        </w:rPr>
        <w:t>e</w:t>
      </w:r>
      <w:r w:rsidR="0032406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in </w:t>
      </w:r>
      <w:r w:rsidRPr="00EA2223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“Elogio dell’Educazione”</w:t>
      </w:r>
      <w:r w:rsidR="007B589E">
        <w:rPr>
          <w:rStyle w:val="Rimandonotaapidipagina"/>
          <w:rFonts w:asciiTheme="minorHAnsi" w:hAnsiTheme="minorHAnsi" w:cstheme="minorHAnsi"/>
          <w:color w:val="000000"/>
          <w:kern w:val="36"/>
          <w:sz w:val="28"/>
          <w:szCs w:val="28"/>
        </w:rPr>
        <w:footnoteReference w:id="2"/>
      </w: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</w:t>
      </w:r>
      <w:r w:rsidR="00397430">
        <w:rPr>
          <w:rFonts w:asciiTheme="minorHAnsi" w:hAnsiTheme="minorHAnsi" w:cstheme="minorHAnsi"/>
          <w:color w:val="000000"/>
          <w:kern w:val="36"/>
          <w:sz w:val="28"/>
          <w:szCs w:val="28"/>
        </w:rPr>
        <w:t>riassume con queste semplici e incisive parole il compito</w:t>
      </w:r>
      <w:r w:rsidR="00C10C66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dell’insegnante</w:t>
      </w:r>
      <w:r w:rsidR="00EF7274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: </w:t>
      </w:r>
      <w:r w:rsidR="00EF7274" w:rsidRPr="00324067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“Educare vuol dire esporre comportamenti</w:t>
      </w:r>
      <w:r w:rsidR="00372D74" w:rsidRPr="00324067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, sviluppare abitudini con l’esempio, non con parole di raccomandazione e di dileggio</w:t>
      </w:r>
      <w:r w:rsidR="00324067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…</w:t>
      </w:r>
      <w:r w:rsidR="006523FE" w:rsidRPr="00324067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”</w:t>
      </w:r>
      <w:r w:rsidR="00372D74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>.</w:t>
      </w:r>
      <w:r w:rsidR="00336893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Ma se un messaggio del gene</w:t>
      </w:r>
      <w:r w:rsidR="009B34A8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>re</w:t>
      </w:r>
      <w:r w:rsidR="00336893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</w:t>
      </w:r>
      <w:r w:rsidR="007B0AF7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fulcro </w:t>
      </w:r>
      <w:r w:rsidR="00EE5336">
        <w:rPr>
          <w:rFonts w:asciiTheme="minorHAnsi" w:hAnsiTheme="minorHAnsi" w:cstheme="minorHAnsi"/>
          <w:color w:val="000000"/>
          <w:kern w:val="36"/>
          <w:sz w:val="28"/>
          <w:szCs w:val="28"/>
        </w:rPr>
        <w:t>della</w:t>
      </w:r>
      <w:r w:rsidR="006C543B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storia del pensiero pedagogico classico e moderno, rimane circoscritto </w:t>
      </w:r>
      <w:r w:rsidR="009B34A8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>alle sole</w:t>
      </w:r>
      <w:r w:rsidR="006C543B" w:rsidRP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aule scolastiche</w:t>
      </w:r>
      <w:r w:rsidR="004C159C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, nel mentre </w:t>
      </w:r>
      <w:r w:rsidR="006A2DA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gli imbonitori mediatici fanno sfoggio di </w:t>
      </w:r>
      <w:r w:rsidR="004232C8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cattivi esempi (Ormai, non facciamo più caso </w:t>
      </w:r>
      <w:r w:rsidR="00332CB0">
        <w:rPr>
          <w:rFonts w:asciiTheme="minorHAnsi" w:hAnsiTheme="minorHAnsi" w:cstheme="minorHAnsi"/>
          <w:color w:val="000000"/>
          <w:kern w:val="36"/>
          <w:sz w:val="28"/>
          <w:szCs w:val="28"/>
        </w:rPr>
        <w:t>a</w:t>
      </w:r>
      <w:r w:rsidR="004232C8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quanti vaffa e c</w:t>
      </w:r>
      <w:r w:rsidR="00396E70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**** </w:t>
      </w:r>
      <w:r w:rsidR="006619F1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dilagano </w:t>
      </w:r>
      <w:r w:rsidR="00FD53A3">
        <w:rPr>
          <w:rFonts w:asciiTheme="minorHAnsi" w:hAnsiTheme="minorHAnsi" w:cstheme="minorHAnsi"/>
          <w:color w:val="000000"/>
          <w:kern w:val="36"/>
          <w:sz w:val="28"/>
          <w:szCs w:val="28"/>
        </w:rPr>
        <w:t>in televisione</w:t>
      </w:r>
      <w:r w:rsidR="006619F1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e sulla stampa</w:t>
      </w:r>
      <w:r w:rsidR="00396E70">
        <w:rPr>
          <w:rFonts w:asciiTheme="minorHAnsi" w:hAnsiTheme="minorHAnsi" w:cstheme="minorHAnsi"/>
          <w:color w:val="000000"/>
          <w:kern w:val="36"/>
          <w:sz w:val="28"/>
          <w:szCs w:val="28"/>
        </w:rPr>
        <w:t>)</w:t>
      </w:r>
      <w:r w:rsidR="00FD53A3">
        <w:rPr>
          <w:rFonts w:asciiTheme="minorHAnsi" w:hAnsiTheme="minorHAnsi" w:cstheme="minorHAnsi"/>
          <w:color w:val="000000"/>
          <w:kern w:val="36"/>
          <w:sz w:val="28"/>
          <w:szCs w:val="28"/>
        </w:rPr>
        <w:t>, quale risultato educativo pensiamo di raccogliere?</w:t>
      </w:r>
    </w:p>
    <w:p w14:paraId="478F484F" w14:textId="33D2E338" w:rsidR="00833449" w:rsidRDefault="00604988" w:rsidP="008E3B38">
      <w:pPr>
        <w:pStyle w:val="paragraph"/>
        <w:shd w:val="clear" w:color="auto" w:fill="FFFFFF"/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>Finalmente ho letto che i</w:t>
      </w:r>
      <w:r w:rsidR="00833449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l Ministro della P.I. Giuseppe Valditara ha emanato nella giornata di ieri una circolare con la quale </w:t>
      </w:r>
      <w:r w:rsidR="00833449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“espone a tutela insegnanti e personale</w:t>
      </w:r>
      <w:r w:rsidR="00D7690F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”.</w:t>
      </w:r>
      <w:r w:rsidR="00D7690F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Si precisa n</w:t>
      </w:r>
      <w:r w:rsidR="00697BAA">
        <w:rPr>
          <w:rFonts w:asciiTheme="minorHAnsi" w:hAnsiTheme="minorHAnsi" w:cstheme="minorHAnsi"/>
          <w:color w:val="000000"/>
          <w:kern w:val="36"/>
          <w:sz w:val="28"/>
          <w:szCs w:val="28"/>
        </w:rPr>
        <w:t>ella nota che</w:t>
      </w:r>
      <w:r w:rsidR="00833449" w:rsidRPr="008E3B38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697BAA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“</w:t>
      </w:r>
      <w:r w:rsidR="00833449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tutti gli episodi di violen</w:t>
      </w:r>
      <w:r w:rsidR="00477FEB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z</w:t>
      </w:r>
      <w:r w:rsidR="00833449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a subiti non passeranno sotto silenzio e, secondo la decisione del ministro, sarà l'Avvocatura di Stato a difendere nei processi la parte lesa</w:t>
      </w:r>
      <w:r w:rsidR="008E3B38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”</w:t>
      </w:r>
      <w:r w:rsidR="00833449" w:rsidRPr="00697BAA">
        <w:rPr>
          <w:rFonts w:asciiTheme="minorHAnsi" w:hAnsiTheme="minorHAnsi" w:cstheme="minorHAnsi"/>
          <w:i/>
          <w:iCs/>
          <w:color w:val="000000"/>
          <w:kern w:val="36"/>
          <w:sz w:val="28"/>
          <w:szCs w:val="28"/>
        </w:rPr>
        <w:t>.</w:t>
      </w:r>
      <w:r w:rsidR="008E3B38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A9682D">
        <w:rPr>
          <w:rFonts w:asciiTheme="minorHAnsi" w:hAnsiTheme="minorHAnsi" w:cstheme="minorHAnsi"/>
          <w:color w:val="000000"/>
          <w:kern w:val="36"/>
          <w:sz w:val="28"/>
          <w:szCs w:val="28"/>
        </w:rPr>
        <w:t>D</w:t>
      </w:r>
      <w:r w:rsidR="002F7A2D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alle stanze di Via </w:t>
      </w:r>
      <w:r w:rsidR="00F52E8A">
        <w:rPr>
          <w:rFonts w:asciiTheme="minorHAnsi" w:hAnsiTheme="minorHAnsi" w:cstheme="minorHAnsi"/>
          <w:color w:val="000000"/>
          <w:kern w:val="36"/>
          <w:sz w:val="28"/>
          <w:szCs w:val="28"/>
        </w:rPr>
        <w:t>T</w:t>
      </w:r>
      <w:r w:rsidR="002F7A2D">
        <w:rPr>
          <w:rFonts w:asciiTheme="minorHAnsi" w:hAnsiTheme="minorHAnsi" w:cstheme="minorHAnsi"/>
          <w:color w:val="000000"/>
          <w:kern w:val="36"/>
          <w:sz w:val="28"/>
          <w:szCs w:val="28"/>
        </w:rPr>
        <w:t>rastevere</w:t>
      </w:r>
      <w:r w:rsidR="00A9682D">
        <w:rPr>
          <w:rFonts w:asciiTheme="minorHAnsi" w:hAnsiTheme="minorHAnsi" w:cstheme="minorHAnsi"/>
          <w:color w:val="000000"/>
          <w:kern w:val="36"/>
          <w:sz w:val="28"/>
          <w:szCs w:val="28"/>
        </w:rPr>
        <w:t>, quindi,</w:t>
      </w:r>
      <w:r w:rsidR="002F7A2D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F52E8A">
        <w:rPr>
          <w:rFonts w:asciiTheme="minorHAnsi" w:hAnsiTheme="minorHAnsi" w:cstheme="minorHAnsi"/>
          <w:color w:val="000000"/>
          <w:kern w:val="36"/>
          <w:sz w:val="28"/>
          <w:szCs w:val="28"/>
        </w:rPr>
        <w:t>è</w:t>
      </w:r>
      <w:r w:rsidR="00E121ED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F52E8A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arrivato </w:t>
      </w:r>
      <w:r w:rsidR="008E3B38">
        <w:rPr>
          <w:rFonts w:asciiTheme="minorHAnsi" w:hAnsiTheme="minorHAnsi" w:cstheme="minorHAnsi"/>
          <w:color w:val="000000"/>
          <w:kern w:val="36"/>
          <w:sz w:val="28"/>
          <w:szCs w:val="28"/>
        </w:rPr>
        <w:t>Il minimo sindacale</w:t>
      </w:r>
      <w:r w:rsidR="00F52E8A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che ci si attendeva da tempo,</w:t>
      </w:r>
      <w:r w:rsidR="00B3111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visti i fatti incresciosi avvenuti, anche, di recente e considerato che, da anni, il personale della scuola vittima di aggressione aspetta giustizia da tribunali in linea, purtroppo, con la vulgata “educativa” corrente</w:t>
      </w:r>
      <w:r w:rsidR="007225F8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d</w:t>
      </w:r>
      <w:r w:rsidR="00901820">
        <w:rPr>
          <w:rFonts w:asciiTheme="minorHAnsi" w:hAnsiTheme="minorHAnsi" w:cstheme="minorHAnsi"/>
          <w:color w:val="000000"/>
          <w:kern w:val="36"/>
          <w:sz w:val="28"/>
          <w:szCs w:val="28"/>
        </w:rPr>
        <w:t>i cui sopra</w:t>
      </w:r>
      <w:r w:rsidR="00B31117">
        <w:rPr>
          <w:rFonts w:asciiTheme="minorHAnsi" w:hAnsiTheme="minorHAnsi" w:cstheme="minorHAnsi"/>
          <w:color w:val="000000"/>
          <w:kern w:val="36"/>
          <w:sz w:val="28"/>
          <w:szCs w:val="28"/>
        </w:rPr>
        <w:t>.</w:t>
      </w:r>
    </w:p>
    <w:p w14:paraId="5ED95096" w14:textId="4DADA292" w:rsidR="001C418A" w:rsidRPr="008E3B38" w:rsidRDefault="001C418A" w:rsidP="008E3B38">
      <w:pPr>
        <w:pStyle w:val="paragraph"/>
        <w:shd w:val="clear" w:color="auto" w:fill="FFFFFF"/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>In attesa di tempi migliori</w:t>
      </w:r>
      <w:r w:rsidR="00155179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c’è da aspettarsi che qualche insegnante</w:t>
      </w:r>
      <w:r w:rsidR="00546EE0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BC4F8B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esasperato </w:t>
      </w:r>
      <w:r w:rsidR="00155179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risponda </w:t>
      </w:r>
      <w:r w:rsidR="00901820">
        <w:rPr>
          <w:rFonts w:asciiTheme="minorHAnsi" w:hAnsiTheme="minorHAnsi" w:cstheme="minorHAnsi"/>
          <w:color w:val="000000"/>
          <w:kern w:val="36"/>
          <w:sz w:val="28"/>
          <w:szCs w:val="28"/>
        </w:rPr>
        <w:t>per</w:t>
      </w:r>
      <w:r w:rsidR="00155179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le rime</w:t>
      </w:r>
      <w:r w:rsidR="00CE7F1E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ad eventuali aggressioni</w:t>
      </w:r>
      <w:r w:rsidR="00BC4F8B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. </w:t>
      </w:r>
      <w:r w:rsidR="00435FC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Se malauguratamente </w:t>
      </w:r>
      <w:r w:rsidR="00F70EBA">
        <w:rPr>
          <w:rFonts w:asciiTheme="minorHAnsi" w:hAnsiTheme="minorHAnsi" w:cstheme="minorHAnsi"/>
          <w:color w:val="000000"/>
          <w:kern w:val="36"/>
          <w:sz w:val="28"/>
          <w:szCs w:val="28"/>
        </w:rPr>
        <w:t>un’ipotesi del genere dovesse avverarsi, pensate che</w:t>
      </w:r>
      <w:r w:rsidR="00601E53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il manto della misericord</w:t>
      </w:r>
      <w:r w:rsidR="002D245D">
        <w:rPr>
          <w:rFonts w:asciiTheme="minorHAnsi" w:hAnsiTheme="minorHAnsi" w:cstheme="minorHAnsi"/>
          <w:color w:val="000000"/>
          <w:kern w:val="36"/>
          <w:sz w:val="28"/>
          <w:szCs w:val="28"/>
        </w:rPr>
        <w:t>i</w:t>
      </w:r>
      <w:r w:rsidR="00601E53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a </w:t>
      </w:r>
      <w:r w:rsidR="008E6379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troverà per il personale della scuola </w:t>
      </w:r>
      <w:r w:rsidR="00444D30">
        <w:rPr>
          <w:rFonts w:asciiTheme="minorHAnsi" w:hAnsiTheme="minorHAnsi" w:cstheme="minorHAnsi"/>
          <w:color w:val="000000"/>
          <w:kern w:val="36"/>
          <w:sz w:val="28"/>
          <w:szCs w:val="28"/>
        </w:rPr>
        <w:t>altrettanta ospitalità</w:t>
      </w:r>
      <w:r w:rsidR="00E31772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</w:t>
      </w:r>
      <w:r w:rsidR="002D245D">
        <w:rPr>
          <w:rFonts w:asciiTheme="minorHAnsi" w:hAnsiTheme="minorHAnsi" w:cstheme="minorHAnsi"/>
          <w:color w:val="000000"/>
          <w:kern w:val="36"/>
          <w:sz w:val="28"/>
          <w:szCs w:val="28"/>
        </w:rPr>
        <w:t>sui mass-media e nelle aule dei tribunali</w:t>
      </w:r>
      <w:r w:rsidR="00901820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secondo il modello compassionevole</w:t>
      </w:r>
      <w:r w:rsidR="00DD4191">
        <w:rPr>
          <w:rFonts w:asciiTheme="minorHAnsi" w:hAnsiTheme="minorHAnsi" w:cstheme="minorHAnsi"/>
          <w:color w:val="000000"/>
          <w:kern w:val="36"/>
          <w:sz w:val="28"/>
          <w:szCs w:val="28"/>
        </w:rPr>
        <w:t>, assolutorio</w:t>
      </w:r>
      <w:r w:rsidR="00901820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e </w:t>
      </w:r>
      <w:r w:rsidR="00DD4191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artistico </w:t>
      </w:r>
      <w:r w:rsidR="004F6211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delle due notizie </w:t>
      </w:r>
      <w:r w:rsidR="005F2A16">
        <w:rPr>
          <w:rFonts w:asciiTheme="minorHAnsi" w:hAnsiTheme="minorHAnsi" w:cstheme="minorHAnsi"/>
          <w:color w:val="000000"/>
          <w:kern w:val="36"/>
          <w:sz w:val="28"/>
          <w:szCs w:val="28"/>
        </w:rPr>
        <w:t>richiamate</w:t>
      </w:r>
      <w:r w:rsidR="00444D30">
        <w:rPr>
          <w:rFonts w:asciiTheme="minorHAnsi" w:hAnsiTheme="minorHAnsi" w:cstheme="minorHAnsi"/>
          <w:color w:val="000000"/>
          <w:kern w:val="36"/>
          <w:sz w:val="28"/>
          <w:szCs w:val="28"/>
        </w:rPr>
        <w:t>?</w:t>
      </w:r>
      <w:r w:rsidR="00307377">
        <w:rPr>
          <w:rFonts w:asciiTheme="minorHAnsi" w:hAnsiTheme="minorHAnsi" w:cstheme="minorHAnsi"/>
          <w:color w:val="000000"/>
          <w:kern w:val="36"/>
          <w:sz w:val="28"/>
          <w:szCs w:val="28"/>
        </w:rPr>
        <w:t xml:space="preserve"> Ho più di un dubbio.</w:t>
      </w:r>
    </w:p>
    <w:p w14:paraId="2E12372E" w14:textId="5ED5CB46" w:rsidR="005A563B" w:rsidRPr="00324067" w:rsidRDefault="005A563B" w:rsidP="008C62E7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</w:p>
    <w:p w14:paraId="7F011880" w14:textId="2DEB04CA" w:rsidR="00372D74" w:rsidRPr="008C62E7" w:rsidRDefault="00C01BAA" w:rsidP="008C62E7">
      <w:pPr>
        <w:pStyle w:val="Normale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color w:val="000000"/>
          <w:kern w:val="36"/>
          <w:sz w:val="28"/>
          <w:szCs w:val="28"/>
        </w:rPr>
        <w:t>Siderno</w:t>
      </w:r>
      <w:r w:rsidR="00505F4B">
        <w:rPr>
          <w:rFonts w:asciiTheme="minorHAnsi" w:hAnsiTheme="minorHAnsi" w:cstheme="minorHAnsi"/>
          <w:color w:val="000000"/>
          <w:kern w:val="36"/>
          <w:sz w:val="28"/>
          <w:szCs w:val="28"/>
        </w:rPr>
        <w:t>, 9 febbraio 2023</w:t>
      </w:r>
    </w:p>
    <w:p w14:paraId="50F6F95F" w14:textId="5DB1CECE" w:rsidR="00885335" w:rsidRDefault="00885335" w:rsidP="00885335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it-IT"/>
        </w:rPr>
      </w:pPr>
    </w:p>
    <w:p w14:paraId="369E033C" w14:textId="77777777" w:rsidR="00CC02BD" w:rsidRDefault="00CC02BD"/>
    <w:sectPr w:rsidR="00CC0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7783" w14:textId="77777777" w:rsidR="00CE6ABF" w:rsidRDefault="00CE6ABF" w:rsidP="007B589E">
      <w:pPr>
        <w:spacing w:after="0" w:line="240" w:lineRule="auto"/>
      </w:pPr>
      <w:r>
        <w:separator/>
      </w:r>
    </w:p>
  </w:endnote>
  <w:endnote w:type="continuationSeparator" w:id="0">
    <w:p w14:paraId="1CD371E6" w14:textId="77777777" w:rsidR="00CE6ABF" w:rsidRDefault="00CE6ABF" w:rsidP="007B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EA00" w14:textId="77777777" w:rsidR="00CE6ABF" w:rsidRDefault="00CE6ABF" w:rsidP="007B589E">
      <w:pPr>
        <w:spacing w:after="0" w:line="240" w:lineRule="auto"/>
      </w:pPr>
      <w:r>
        <w:separator/>
      </w:r>
    </w:p>
  </w:footnote>
  <w:footnote w:type="continuationSeparator" w:id="0">
    <w:p w14:paraId="75B6E6AC" w14:textId="77777777" w:rsidR="00CE6ABF" w:rsidRDefault="00CE6ABF" w:rsidP="007B589E">
      <w:pPr>
        <w:spacing w:after="0" w:line="240" w:lineRule="auto"/>
      </w:pPr>
      <w:r>
        <w:continuationSeparator/>
      </w:r>
    </w:p>
  </w:footnote>
  <w:footnote w:id="1">
    <w:p w14:paraId="49D11203" w14:textId="7ADD1F88" w:rsidR="0054463D" w:rsidRDefault="0054463D">
      <w:pPr>
        <w:pStyle w:val="Testonotaapidipagina"/>
      </w:pPr>
      <w:r>
        <w:rPr>
          <w:rStyle w:val="Rimandonotaapidipagina"/>
        </w:rPr>
        <w:footnoteRef/>
      </w:r>
      <w:r>
        <w:t xml:space="preserve"> Allegata la tabella con </w:t>
      </w:r>
      <w:r w:rsidR="00494602">
        <w:t>l</w:t>
      </w:r>
      <w:r w:rsidR="002E2B68">
        <w:t xml:space="preserve">e </w:t>
      </w:r>
      <w:r w:rsidR="00494602">
        <w:t>indennità di vacanza contrattuale del personale della scuola</w:t>
      </w:r>
      <w:r w:rsidR="00EA2223">
        <w:t>.</w:t>
      </w:r>
    </w:p>
  </w:footnote>
  <w:footnote w:id="2">
    <w:p w14:paraId="21BBC32C" w14:textId="10C24147" w:rsidR="007B589E" w:rsidRDefault="007B589E">
      <w:pPr>
        <w:pStyle w:val="Testonotaapidipagina"/>
      </w:pPr>
      <w:r>
        <w:rPr>
          <w:rStyle w:val="Rimandonotaapidipagina"/>
        </w:rPr>
        <w:footnoteRef/>
      </w:r>
      <w:r>
        <w:t xml:space="preserve"> Leonardo Trisciuzzi, L’elogio dell’educazione”, </w:t>
      </w:r>
      <w:r w:rsidR="00EF7274">
        <w:t>ETS, Pisa, 2001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7E72"/>
    <w:multiLevelType w:val="multilevel"/>
    <w:tmpl w:val="3B1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4B8C"/>
    <w:multiLevelType w:val="multilevel"/>
    <w:tmpl w:val="EE5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3DDD"/>
    <w:multiLevelType w:val="multilevel"/>
    <w:tmpl w:val="13D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184932">
    <w:abstractNumId w:val="1"/>
  </w:num>
  <w:num w:numId="2" w16cid:durableId="993920629">
    <w:abstractNumId w:val="0"/>
  </w:num>
  <w:num w:numId="3" w16cid:durableId="190980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94"/>
    <w:rsid w:val="00007A39"/>
    <w:rsid w:val="00022082"/>
    <w:rsid w:val="00032081"/>
    <w:rsid w:val="00053400"/>
    <w:rsid w:val="0006587D"/>
    <w:rsid w:val="000753F5"/>
    <w:rsid w:val="000A40B7"/>
    <w:rsid w:val="000E4367"/>
    <w:rsid w:val="00107F25"/>
    <w:rsid w:val="00150E72"/>
    <w:rsid w:val="00153005"/>
    <w:rsid w:val="0015450E"/>
    <w:rsid w:val="00155179"/>
    <w:rsid w:val="00170231"/>
    <w:rsid w:val="0019693A"/>
    <w:rsid w:val="001A17DB"/>
    <w:rsid w:val="001B2E13"/>
    <w:rsid w:val="001C418A"/>
    <w:rsid w:val="001D4BA8"/>
    <w:rsid w:val="00237A92"/>
    <w:rsid w:val="00275258"/>
    <w:rsid w:val="002B04DD"/>
    <w:rsid w:val="002C717B"/>
    <w:rsid w:val="002D245D"/>
    <w:rsid w:val="002E2B68"/>
    <w:rsid w:val="002F0B26"/>
    <w:rsid w:val="002F7A2D"/>
    <w:rsid w:val="0030725B"/>
    <w:rsid w:val="00307377"/>
    <w:rsid w:val="00320900"/>
    <w:rsid w:val="00324067"/>
    <w:rsid w:val="00332CB0"/>
    <w:rsid w:val="00336893"/>
    <w:rsid w:val="00337BBC"/>
    <w:rsid w:val="003649DF"/>
    <w:rsid w:val="00371624"/>
    <w:rsid w:val="00372CFE"/>
    <w:rsid w:val="00372D74"/>
    <w:rsid w:val="003879C6"/>
    <w:rsid w:val="00396E70"/>
    <w:rsid w:val="00397430"/>
    <w:rsid w:val="003A0556"/>
    <w:rsid w:val="003F10A3"/>
    <w:rsid w:val="004051A6"/>
    <w:rsid w:val="004142A1"/>
    <w:rsid w:val="0042184C"/>
    <w:rsid w:val="004232C8"/>
    <w:rsid w:val="00435FC7"/>
    <w:rsid w:val="00444D30"/>
    <w:rsid w:val="004627CD"/>
    <w:rsid w:val="00472276"/>
    <w:rsid w:val="00477FEB"/>
    <w:rsid w:val="0048700A"/>
    <w:rsid w:val="00494602"/>
    <w:rsid w:val="004B425E"/>
    <w:rsid w:val="004C159C"/>
    <w:rsid w:val="004E78D5"/>
    <w:rsid w:val="004F6211"/>
    <w:rsid w:val="00504109"/>
    <w:rsid w:val="0050505E"/>
    <w:rsid w:val="00505F4B"/>
    <w:rsid w:val="005227D2"/>
    <w:rsid w:val="00531606"/>
    <w:rsid w:val="00536967"/>
    <w:rsid w:val="0054463D"/>
    <w:rsid w:val="00545988"/>
    <w:rsid w:val="00546EE0"/>
    <w:rsid w:val="00560DF9"/>
    <w:rsid w:val="0056624D"/>
    <w:rsid w:val="005A563B"/>
    <w:rsid w:val="005B0771"/>
    <w:rsid w:val="005B3951"/>
    <w:rsid w:val="005C2F15"/>
    <w:rsid w:val="005C6535"/>
    <w:rsid w:val="005D5919"/>
    <w:rsid w:val="005E32B4"/>
    <w:rsid w:val="005F11B0"/>
    <w:rsid w:val="005F2A16"/>
    <w:rsid w:val="005F71DE"/>
    <w:rsid w:val="00601E53"/>
    <w:rsid w:val="00604988"/>
    <w:rsid w:val="00641C79"/>
    <w:rsid w:val="006523FE"/>
    <w:rsid w:val="006619F1"/>
    <w:rsid w:val="006858AF"/>
    <w:rsid w:val="00697BAA"/>
    <w:rsid w:val="006A2DA7"/>
    <w:rsid w:val="006A6608"/>
    <w:rsid w:val="006C543B"/>
    <w:rsid w:val="006E193E"/>
    <w:rsid w:val="006E3F07"/>
    <w:rsid w:val="006E4188"/>
    <w:rsid w:val="006F68BB"/>
    <w:rsid w:val="006F7293"/>
    <w:rsid w:val="007225F8"/>
    <w:rsid w:val="007269AD"/>
    <w:rsid w:val="007A075A"/>
    <w:rsid w:val="007A21FA"/>
    <w:rsid w:val="007B037A"/>
    <w:rsid w:val="007B0AF7"/>
    <w:rsid w:val="007B589E"/>
    <w:rsid w:val="007D29F3"/>
    <w:rsid w:val="00833449"/>
    <w:rsid w:val="00885335"/>
    <w:rsid w:val="00890EB4"/>
    <w:rsid w:val="008B018F"/>
    <w:rsid w:val="008B676A"/>
    <w:rsid w:val="008C5A82"/>
    <w:rsid w:val="008C62E7"/>
    <w:rsid w:val="008C755E"/>
    <w:rsid w:val="008D5FF9"/>
    <w:rsid w:val="008E3B38"/>
    <w:rsid w:val="008E6379"/>
    <w:rsid w:val="009017A3"/>
    <w:rsid w:val="00901820"/>
    <w:rsid w:val="009239A0"/>
    <w:rsid w:val="00934BAB"/>
    <w:rsid w:val="009373D3"/>
    <w:rsid w:val="009403B5"/>
    <w:rsid w:val="00947236"/>
    <w:rsid w:val="00973F09"/>
    <w:rsid w:val="009807C9"/>
    <w:rsid w:val="00983CD9"/>
    <w:rsid w:val="009B34A8"/>
    <w:rsid w:val="009C7E6D"/>
    <w:rsid w:val="00A0326F"/>
    <w:rsid w:val="00A1156E"/>
    <w:rsid w:val="00A51573"/>
    <w:rsid w:val="00A757C2"/>
    <w:rsid w:val="00A8523F"/>
    <w:rsid w:val="00A929DC"/>
    <w:rsid w:val="00A944EE"/>
    <w:rsid w:val="00A94C09"/>
    <w:rsid w:val="00A9682D"/>
    <w:rsid w:val="00AC2282"/>
    <w:rsid w:val="00AC7BF7"/>
    <w:rsid w:val="00AE702C"/>
    <w:rsid w:val="00B15D36"/>
    <w:rsid w:val="00B31117"/>
    <w:rsid w:val="00B94C2E"/>
    <w:rsid w:val="00B95394"/>
    <w:rsid w:val="00B964F3"/>
    <w:rsid w:val="00BB286F"/>
    <w:rsid w:val="00BB4330"/>
    <w:rsid w:val="00BC2921"/>
    <w:rsid w:val="00BC4F8B"/>
    <w:rsid w:val="00BC5F09"/>
    <w:rsid w:val="00BE7F4B"/>
    <w:rsid w:val="00BF248B"/>
    <w:rsid w:val="00C01BAA"/>
    <w:rsid w:val="00C055BA"/>
    <w:rsid w:val="00C10C66"/>
    <w:rsid w:val="00C2434E"/>
    <w:rsid w:val="00C35F4C"/>
    <w:rsid w:val="00C40F4F"/>
    <w:rsid w:val="00C503E7"/>
    <w:rsid w:val="00C62F8E"/>
    <w:rsid w:val="00C654DD"/>
    <w:rsid w:val="00C82B69"/>
    <w:rsid w:val="00C8316C"/>
    <w:rsid w:val="00CC02BD"/>
    <w:rsid w:val="00CE6ABF"/>
    <w:rsid w:val="00CE7F1E"/>
    <w:rsid w:val="00CF6FBE"/>
    <w:rsid w:val="00D31933"/>
    <w:rsid w:val="00D32816"/>
    <w:rsid w:val="00D40A7D"/>
    <w:rsid w:val="00D4764A"/>
    <w:rsid w:val="00D7690F"/>
    <w:rsid w:val="00DA3E75"/>
    <w:rsid w:val="00DB629F"/>
    <w:rsid w:val="00DD4191"/>
    <w:rsid w:val="00DE1BBA"/>
    <w:rsid w:val="00E1120A"/>
    <w:rsid w:val="00E121ED"/>
    <w:rsid w:val="00E31772"/>
    <w:rsid w:val="00E657E4"/>
    <w:rsid w:val="00EA15B6"/>
    <w:rsid w:val="00EA2223"/>
    <w:rsid w:val="00EB3D7A"/>
    <w:rsid w:val="00EE5336"/>
    <w:rsid w:val="00EF7274"/>
    <w:rsid w:val="00EF7D34"/>
    <w:rsid w:val="00F30241"/>
    <w:rsid w:val="00F52E8A"/>
    <w:rsid w:val="00F70EBA"/>
    <w:rsid w:val="00F732D4"/>
    <w:rsid w:val="00F73812"/>
    <w:rsid w:val="00FA1D9B"/>
    <w:rsid w:val="00FB7DFF"/>
    <w:rsid w:val="00FD39BB"/>
    <w:rsid w:val="00FD410B"/>
    <w:rsid w:val="00FD53A3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D6BD"/>
  <w15:chartTrackingRefBased/>
  <w15:docId w15:val="{A00EA1F9-91B6-4066-A740-5597040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C09"/>
  </w:style>
  <w:style w:type="paragraph" w:styleId="Titolo1">
    <w:name w:val="heading 1"/>
    <w:basedOn w:val="Normale"/>
    <w:next w:val="Normale"/>
    <w:link w:val="Titolo1Carattere"/>
    <w:uiPriority w:val="9"/>
    <w:qFormat/>
    <w:rsid w:val="00A9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4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4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4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4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4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4C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4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4C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4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4C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4C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4C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4C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4C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4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4C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4C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4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4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4C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4C09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A94C09"/>
    <w:rPr>
      <w:b/>
      <w:bCs/>
    </w:rPr>
  </w:style>
  <w:style w:type="character" w:styleId="Enfasicorsivo">
    <w:name w:val="Emphasis"/>
    <w:basedOn w:val="Carpredefinitoparagrafo"/>
    <w:uiPriority w:val="20"/>
    <w:qFormat/>
    <w:rsid w:val="00A94C09"/>
    <w:rPr>
      <w:i/>
      <w:iCs/>
    </w:rPr>
  </w:style>
  <w:style w:type="paragraph" w:styleId="Nessunaspaziatura">
    <w:name w:val="No Spacing"/>
    <w:uiPriority w:val="1"/>
    <w:qFormat/>
    <w:rsid w:val="00A94C0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94C0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4C0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4C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4C09"/>
    <w:rPr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94C0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94C09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94C09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A94C09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A94C09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94C09"/>
    <w:pPr>
      <w:outlineLvl w:val="9"/>
    </w:pPr>
  </w:style>
  <w:style w:type="character" w:customStyle="1" w:styleId="viewsauthors">
    <w:name w:val="viewsauthors"/>
    <w:basedOn w:val="Carpredefinitoparagrafo"/>
    <w:rsid w:val="00B95394"/>
  </w:style>
  <w:style w:type="character" w:customStyle="1" w:styleId="binary-reactions-count">
    <w:name w:val="binary-reactions-count"/>
    <w:basedOn w:val="Carpredefinitoparagrafo"/>
    <w:rsid w:val="00B95394"/>
  </w:style>
  <w:style w:type="paragraph" w:customStyle="1" w:styleId="at-item">
    <w:name w:val="at-item"/>
    <w:basedOn w:val="Normale"/>
    <w:rsid w:val="00B9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9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5394"/>
    <w:rPr>
      <w:color w:val="0000FF"/>
      <w:u w:val="single"/>
    </w:rPr>
  </w:style>
  <w:style w:type="character" w:customStyle="1" w:styleId="image-caption">
    <w:name w:val="image-caption"/>
    <w:basedOn w:val="Carpredefinitoparagrafo"/>
    <w:rsid w:val="00B95394"/>
  </w:style>
  <w:style w:type="character" w:customStyle="1" w:styleId="image-attribution">
    <w:name w:val="image-attribution"/>
    <w:basedOn w:val="Carpredefinitoparagrafo"/>
    <w:rsid w:val="00B95394"/>
  </w:style>
  <w:style w:type="character" w:customStyle="1" w:styleId="singledateauthor">
    <w:name w:val="single_date_author"/>
    <w:basedOn w:val="Carpredefinitoparagrafo"/>
    <w:rsid w:val="008B018F"/>
  </w:style>
  <w:style w:type="character" w:customStyle="1" w:styleId="altimage">
    <w:name w:val="alt_image"/>
    <w:basedOn w:val="Carpredefinitoparagrafo"/>
    <w:rsid w:val="008B018F"/>
  </w:style>
  <w:style w:type="paragraph" w:customStyle="1" w:styleId="intextrelated">
    <w:name w:val="intext_related"/>
    <w:basedOn w:val="Normale"/>
    <w:rsid w:val="008B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js-control-text">
    <w:name w:val="vjs-control-text"/>
    <w:basedOn w:val="Carpredefinitoparagrafo"/>
    <w:rsid w:val="008B018F"/>
  </w:style>
  <w:style w:type="character" w:customStyle="1" w:styleId="vjs-current-time-display">
    <w:name w:val="vjs-current-time-display"/>
    <w:basedOn w:val="Carpredefinitoparagrafo"/>
    <w:rsid w:val="008B018F"/>
  </w:style>
  <w:style w:type="character" w:customStyle="1" w:styleId="vjs-duration-display">
    <w:name w:val="vjs-duration-display"/>
    <w:basedOn w:val="Carpredefinitoparagrafo"/>
    <w:rsid w:val="008B018F"/>
  </w:style>
  <w:style w:type="character" w:customStyle="1" w:styleId="vjs-control-text-loaded-percentage">
    <w:name w:val="vjs-control-text-loaded-percentage"/>
    <w:basedOn w:val="Carpredefinitoparagrafo"/>
    <w:rsid w:val="008B018F"/>
  </w:style>
  <w:style w:type="paragraph" w:customStyle="1" w:styleId="blue-marker-before">
    <w:name w:val="blue-marker-before"/>
    <w:basedOn w:val="Normale"/>
    <w:rsid w:val="005B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atch-more-btn">
    <w:name w:val="watch-more-btn"/>
    <w:basedOn w:val="Carpredefinitoparagrafo"/>
    <w:rsid w:val="005B3951"/>
  </w:style>
  <w:style w:type="character" w:customStyle="1" w:styleId="thumbnail-abstract-subhead">
    <w:name w:val="thumbnail-abstract-subhead"/>
    <w:basedOn w:val="Carpredefinitoparagrafo"/>
    <w:rsid w:val="005B3951"/>
  </w:style>
  <w:style w:type="character" w:customStyle="1" w:styleId="thumbnail-title">
    <w:name w:val="thumbnail-title"/>
    <w:basedOn w:val="Carpredefinitoparagrafo"/>
    <w:rsid w:val="005B3951"/>
  </w:style>
  <w:style w:type="character" w:customStyle="1" w:styleId="titleundefined">
    <w:name w:val="titleundefined"/>
    <w:basedOn w:val="Carpredefinitoparagrafo"/>
    <w:rsid w:val="005B3951"/>
  </w:style>
  <w:style w:type="character" w:customStyle="1" w:styleId="content">
    <w:name w:val="content"/>
    <w:basedOn w:val="Carpredefinitoparagrafo"/>
    <w:rsid w:val="005B3951"/>
  </w:style>
  <w:style w:type="paragraph" w:customStyle="1" w:styleId="continue-read-break">
    <w:name w:val="continue-read-break"/>
    <w:basedOn w:val="Normale"/>
    <w:rsid w:val="005B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58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58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589E"/>
    <w:rPr>
      <w:vertAlign w:val="superscript"/>
    </w:rPr>
  </w:style>
  <w:style w:type="paragraph" w:customStyle="1" w:styleId="paragraph">
    <w:name w:val="paragraph"/>
    <w:basedOn w:val="Normale"/>
    <w:rsid w:val="0083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337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5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0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4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0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67281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597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32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270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5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571">
          <w:marLeft w:val="0"/>
          <w:marRight w:val="0"/>
          <w:marTop w:val="36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03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89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4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79639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3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644">
                      <w:marLeft w:val="0"/>
                      <w:marRight w:val="0"/>
                      <w:marTop w:val="0"/>
                      <w:marBottom w:val="1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275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07450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4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066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8796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3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5676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7735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4418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601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8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0587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360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11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7771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5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0905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0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9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872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9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23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4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E7B2-087F-4C82-8CD5-1614A2B5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Pirruccio</dc:creator>
  <cp:keywords/>
  <dc:description/>
  <cp:lastModifiedBy>Vito Pirruccio</cp:lastModifiedBy>
  <cp:revision>190</cp:revision>
  <cp:lastPrinted>2023-02-09T15:03:00Z</cp:lastPrinted>
  <dcterms:created xsi:type="dcterms:W3CDTF">2023-02-09T06:48:00Z</dcterms:created>
  <dcterms:modified xsi:type="dcterms:W3CDTF">2023-02-09T15:09:00Z</dcterms:modified>
</cp:coreProperties>
</file>